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B10BB" w:rsidRDefault="005B10BB" w:rsidP="005B10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5B10BB" w:rsidRP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0BB">
        <w:rPr>
          <w:rFonts w:ascii="Times New Roman" w:eastAsia="Times New Roman" w:hAnsi="Times New Roman" w:cs="Times New Roman"/>
          <w:sz w:val="24"/>
          <w:szCs w:val="24"/>
        </w:rPr>
        <w:t>Harrison, W., Horngren, C., &amp; Thomas, C. (2013).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0BB">
        <w:rPr>
          <w:rFonts w:ascii="Times New Roman" w:eastAsia="Times New Roman" w:hAnsi="Times New Roman" w:cs="Times New Roman"/>
          <w:i/>
          <w:iCs/>
          <w:sz w:val="24"/>
          <w:szCs w:val="24"/>
        </w:rPr>
        <w:t>Financial accounting</w:t>
      </w:r>
      <w:r w:rsidRPr="005B10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 xml:space="preserve"> (9th </w:t>
      </w:r>
      <w:proofErr w:type="gramStart"/>
      <w:r w:rsidRPr="005B10BB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5B10BB">
        <w:rPr>
          <w:rFonts w:ascii="Times New Roman" w:eastAsia="Times New Roman" w:hAnsi="Times New Roman" w:cs="Times New Roman"/>
          <w:sz w:val="24"/>
          <w:szCs w:val="24"/>
        </w:rPr>
        <w:t>.). Pearson Education, Inc.</w:t>
      </w:r>
    </w:p>
    <w:p w:rsidR="005B10BB" w:rsidRPr="005B10BB" w:rsidRDefault="005B10BB" w:rsidP="005B10BB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B10BB">
        <w:rPr>
          <w:rFonts w:ascii="Times New Roman" w:eastAsia="Times New Roman" w:hAnsi="Times New Roman" w:cs="Times New Roman"/>
          <w:sz w:val="24"/>
          <w:szCs w:val="24"/>
        </w:rPr>
        <w:t>(Harrison, Horngren &amp; Thomas, 2013)</w:t>
      </w:r>
    </w:p>
    <w:p w:rsidR="00551658" w:rsidRDefault="00551658"/>
    <w:sectPr w:rsidR="0055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BB"/>
    <w:rsid w:val="00551658"/>
    <w:rsid w:val="005B10BB"/>
    <w:rsid w:val="009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Hambleton</dc:creator>
  <cp:lastModifiedBy>David Hambleton</cp:lastModifiedBy>
  <cp:revision>2</cp:revision>
  <dcterms:created xsi:type="dcterms:W3CDTF">2013-08-15T05:37:00Z</dcterms:created>
  <dcterms:modified xsi:type="dcterms:W3CDTF">2013-08-15T05:37:00Z</dcterms:modified>
</cp:coreProperties>
</file>